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0119" w14:textId="7C34D453" w:rsidR="00FE23D2" w:rsidRDefault="00391AA8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MAYOR &amp;</w:t>
      </w:r>
      <w:r w:rsidR="00FE23D2">
        <w:rPr>
          <w:b/>
          <w:sz w:val="20"/>
          <w:szCs w:val="20"/>
        </w:rPr>
        <w:t xml:space="preserve"> BOARD OF ALDERMEN  </w:t>
      </w:r>
    </w:p>
    <w:p w14:paraId="33B9E2E4" w14:textId="77777777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DELHI, LOUISIANA</w:t>
      </w:r>
    </w:p>
    <w:p w14:paraId="7D421140" w14:textId="536892C4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MONDAY, </w:t>
      </w:r>
      <w:r w:rsidR="00176647">
        <w:rPr>
          <w:b/>
          <w:sz w:val="20"/>
          <w:szCs w:val="20"/>
        </w:rPr>
        <w:t xml:space="preserve">OCTOBER </w:t>
      </w:r>
      <w:r w:rsidR="00DC5A3F">
        <w:rPr>
          <w:b/>
          <w:sz w:val="20"/>
          <w:szCs w:val="20"/>
        </w:rPr>
        <w:t>21</w:t>
      </w:r>
      <w:r w:rsidR="00176647">
        <w:rPr>
          <w:b/>
          <w:sz w:val="20"/>
          <w:szCs w:val="20"/>
        </w:rPr>
        <w:t>,</w:t>
      </w:r>
      <w:r w:rsidR="00E80264">
        <w:rPr>
          <w:b/>
          <w:sz w:val="20"/>
          <w:szCs w:val="20"/>
        </w:rPr>
        <w:t xml:space="preserve"> 2025</w:t>
      </w:r>
    </w:p>
    <w:p w14:paraId="6A9CCEF1" w14:textId="77777777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CITY HALL COUNCIL CHAMBERS</w:t>
      </w:r>
    </w:p>
    <w:p w14:paraId="1CBBD5C9" w14:textId="56C48E4C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TIME- 5:</w:t>
      </w:r>
      <w:r w:rsidR="00DC5A3F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P.M.</w:t>
      </w:r>
    </w:p>
    <w:p w14:paraId="6D053883" w14:textId="77777777" w:rsidR="00FE23D2" w:rsidRDefault="00FE23D2" w:rsidP="00FE23D2">
      <w:pPr>
        <w:rPr>
          <w:sz w:val="20"/>
          <w:szCs w:val="20"/>
        </w:rPr>
      </w:pPr>
    </w:p>
    <w:p w14:paraId="7C55F824" w14:textId="10C8DA92" w:rsidR="00FE23D2" w:rsidRPr="00F3178E" w:rsidRDefault="00FE23D2" w:rsidP="00FE23D2">
      <w:pPr>
        <w:jc w:val="both"/>
        <w:rPr>
          <w:sz w:val="22"/>
          <w:szCs w:val="22"/>
        </w:rPr>
      </w:pPr>
      <w:r w:rsidRPr="00F3178E">
        <w:rPr>
          <w:sz w:val="22"/>
          <w:szCs w:val="22"/>
        </w:rPr>
        <w:t xml:space="preserve">The Mayor and Board of Aldermen, Town of Delhi, Louisiana, met in </w:t>
      </w:r>
      <w:r w:rsidR="00DC5A3F">
        <w:rPr>
          <w:sz w:val="22"/>
          <w:szCs w:val="22"/>
        </w:rPr>
        <w:t xml:space="preserve">special </w:t>
      </w:r>
      <w:r w:rsidRPr="00F3178E">
        <w:rPr>
          <w:sz w:val="22"/>
          <w:szCs w:val="22"/>
        </w:rPr>
        <w:t xml:space="preserve">session on </w:t>
      </w:r>
      <w:r w:rsidR="00DC5A3F">
        <w:rPr>
          <w:sz w:val="22"/>
          <w:szCs w:val="22"/>
        </w:rPr>
        <w:t>Tuesday</w:t>
      </w:r>
      <w:r w:rsidRPr="00F3178E">
        <w:rPr>
          <w:sz w:val="22"/>
          <w:szCs w:val="22"/>
        </w:rPr>
        <w:t>,</w:t>
      </w:r>
      <w:r w:rsidR="0064607C" w:rsidRPr="00F3178E">
        <w:rPr>
          <w:sz w:val="22"/>
          <w:szCs w:val="22"/>
        </w:rPr>
        <w:t xml:space="preserve"> </w:t>
      </w:r>
      <w:r w:rsidR="00176647">
        <w:rPr>
          <w:sz w:val="22"/>
          <w:szCs w:val="22"/>
        </w:rPr>
        <w:t>October</w:t>
      </w:r>
      <w:r w:rsidR="00DC4E29" w:rsidRPr="00F3178E">
        <w:rPr>
          <w:sz w:val="22"/>
          <w:szCs w:val="22"/>
        </w:rPr>
        <w:t xml:space="preserve"> </w:t>
      </w:r>
      <w:r w:rsidR="009D74DD">
        <w:rPr>
          <w:sz w:val="22"/>
          <w:szCs w:val="22"/>
        </w:rPr>
        <w:t>21</w:t>
      </w:r>
      <w:r w:rsidRPr="00F3178E">
        <w:rPr>
          <w:sz w:val="22"/>
          <w:szCs w:val="22"/>
        </w:rPr>
        <w:t>, 202</w:t>
      </w:r>
      <w:r w:rsidR="004068D4" w:rsidRPr="00F3178E">
        <w:rPr>
          <w:sz w:val="22"/>
          <w:szCs w:val="22"/>
        </w:rPr>
        <w:t>5</w:t>
      </w:r>
      <w:r w:rsidRPr="00F3178E">
        <w:rPr>
          <w:sz w:val="22"/>
          <w:szCs w:val="22"/>
        </w:rPr>
        <w:t>. The meeting was called to order by Mayor Washington with an invocation</w:t>
      </w:r>
      <w:r w:rsidR="00176647">
        <w:rPr>
          <w:sz w:val="22"/>
          <w:szCs w:val="22"/>
        </w:rPr>
        <w:t xml:space="preserve"> led by Alderman Smith</w:t>
      </w:r>
      <w:r w:rsidR="00877BB7">
        <w:rPr>
          <w:sz w:val="22"/>
          <w:szCs w:val="22"/>
        </w:rPr>
        <w:t>.</w:t>
      </w:r>
      <w:r w:rsidR="00123AFE" w:rsidRPr="00F3178E">
        <w:rPr>
          <w:sz w:val="22"/>
          <w:szCs w:val="22"/>
        </w:rPr>
        <w:t xml:space="preserve"> </w:t>
      </w:r>
      <w:r w:rsidRPr="00F3178E">
        <w:rPr>
          <w:sz w:val="22"/>
          <w:szCs w:val="22"/>
        </w:rPr>
        <w:t xml:space="preserve">The roll was called with the following answering:  Mayor Washington, </w:t>
      </w:r>
      <w:r w:rsidR="0026317C" w:rsidRPr="00F3178E">
        <w:rPr>
          <w:sz w:val="22"/>
          <w:szCs w:val="22"/>
        </w:rPr>
        <w:t xml:space="preserve">Alderman </w:t>
      </w:r>
      <w:r w:rsidRPr="00F3178E">
        <w:rPr>
          <w:sz w:val="22"/>
          <w:szCs w:val="22"/>
        </w:rPr>
        <w:t>McDowell, Alderman Rancher</w:t>
      </w:r>
      <w:r w:rsidR="00877BB7">
        <w:rPr>
          <w:sz w:val="22"/>
          <w:szCs w:val="22"/>
        </w:rPr>
        <w:t>,</w:t>
      </w:r>
      <w:r w:rsidR="00DC4E29" w:rsidRPr="00F3178E">
        <w:rPr>
          <w:sz w:val="22"/>
          <w:szCs w:val="22"/>
        </w:rPr>
        <w:t xml:space="preserve"> Alderman Smith</w:t>
      </w:r>
      <w:r w:rsidR="009D74DD">
        <w:rPr>
          <w:sz w:val="22"/>
          <w:szCs w:val="22"/>
        </w:rPr>
        <w:t xml:space="preserve">, </w:t>
      </w:r>
      <w:r w:rsidR="00877BB7" w:rsidRPr="00F3178E">
        <w:rPr>
          <w:sz w:val="22"/>
          <w:szCs w:val="22"/>
        </w:rPr>
        <w:t>Alderman</w:t>
      </w:r>
      <w:r w:rsidRPr="00F3178E">
        <w:rPr>
          <w:sz w:val="22"/>
          <w:szCs w:val="22"/>
        </w:rPr>
        <w:t xml:space="preserve"> Burgess</w:t>
      </w:r>
      <w:r w:rsidR="00877BB7">
        <w:rPr>
          <w:sz w:val="22"/>
          <w:szCs w:val="22"/>
        </w:rPr>
        <w:t xml:space="preserve">. </w:t>
      </w:r>
      <w:r w:rsidR="009D74DD">
        <w:rPr>
          <w:sz w:val="22"/>
          <w:szCs w:val="22"/>
        </w:rPr>
        <w:t xml:space="preserve">Alderman McKinney was absent. </w:t>
      </w:r>
      <w:r w:rsidR="00E9760C" w:rsidRPr="00F3178E">
        <w:rPr>
          <w:sz w:val="22"/>
          <w:szCs w:val="22"/>
        </w:rPr>
        <w:t xml:space="preserve">Alderman </w:t>
      </w:r>
      <w:r w:rsidR="00176647">
        <w:rPr>
          <w:sz w:val="22"/>
          <w:szCs w:val="22"/>
        </w:rPr>
        <w:t xml:space="preserve">Rancher </w:t>
      </w:r>
      <w:r w:rsidRPr="00F3178E">
        <w:rPr>
          <w:sz w:val="22"/>
          <w:szCs w:val="22"/>
        </w:rPr>
        <w:t xml:space="preserve">made a motion to </w:t>
      </w:r>
      <w:r w:rsidR="009D74DD">
        <w:rPr>
          <w:sz w:val="22"/>
          <w:szCs w:val="22"/>
        </w:rPr>
        <w:t>move #3 to #1 on</w:t>
      </w:r>
      <w:r w:rsidRPr="00F3178E">
        <w:rPr>
          <w:sz w:val="22"/>
          <w:szCs w:val="22"/>
        </w:rPr>
        <w:t xml:space="preserve"> the agenda, second by Alderman </w:t>
      </w:r>
      <w:r w:rsidR="009D74DD">
        <w:rPr>
          <w:sz w:val="22"/>
          <w:szCs w:val="22"/>
        </w:rPr>
        <w:t>Smith.</w:t>
      </w:r>
      <w:r w:rsidRPr="00F3178E">
        <w:rPr>
          <w:sz w:val="22"/>
          <w:szCs w:val="22"/>
        </w:rPr>
        <w:t xml:space="preserve"> </w:t>
      </w:r>
      <w:bookmarkStart w:id="0" w:name="_Hlk183423664"/>
      <w:bookmarkStart w:id="1" w:name="_Hlk196733002"/>
      <w:r w:rsidRPr="00F3178E">
        <w:rPr>
          <w:sz w:val="22"/>
          <w:szCs w:val="22"/>
        </w:rPr>
        <w:t>Upon being put to a vote the motion carried. The vote was unanimous</w:t>
      </w:r>
      <w:r w:rsidR="009D74DD">
        <w:rPr>
          <w:sz w:val="22"/>
          <w:szCs w:val="22"/>
        </w:rPr>
        <w:t>, noting Alderman McKinney’s absence.</w:t>
      </w:r>
    </w:p>
    <w:bookmarkEnd w:id="0"/>
    <w:p w14:paraId="091D7557" w14:textId="77777777" w:rsidR="00FE23D2" w:rsidRPr="00F3178E" w:rsidRDefault="00FE23D2" w:rsidP="00FE23D2">
      <w:pPr>
        <w:jc w:val="both"/>
        <w:rPr>
          <w:sz w:val="22"/>
          <w:szCs w:val="22"/>
        </w:rPr>
      </w:pPr>
    </w:p>
    <w:bookmarkEnd w:id="1"/>
    <w:p w14:paraId="0C8F8C4D" w14:textId="4F38B6E4" w:rsidR="00FE23D2" w:rsidRPr="00F3178E" w:rsidRDefault="002C6D3D" w:rsidP="00FE23D2">
      <w:pPr>
        <w:jc w:val="both"/>
        <w:rPr>
          <w:b/>
          <w:sz w:val="22"/>
          <w:szCs w:val="22"/>
        </w:rPr>
      </w:pPr>
      <w:r w:rsidRPr="00F3178E">
        <w:rPr>
          <w:b/>
          <w:sz w:val="22"/>
          <w:szCs w:val="22"/>
        </w:rPr>
        <w:t>Business</w:t>
      </w:r>
      <w:r w:rsidR="0026317C" w:rsidRPr="00F3178E">
        <w:rPr>
          <w:b/>
          <w:sz w:val="22"/>
          <w:szCs w:val="22"/>
        </w:rPr>
        <w:t xml:space="preserve">: </w:t>
      </w:r>
    </w:p>
    <w:p w14:paraId="68A05D10" w14:textId="6D8057F9" w:rsidR="00531F72" w:rsidRDefault="00531F72" w:rsidP="00F3178E">
      <w:pPr>
        <w:jc w:val="both"/>
        <w:rPr>
          <w:b/>
          <w:sz w:val="22"/>
          <w:szCs w:val="22"/>
        </w:rPr>
      </w:pPr>
    </w:p>
    <w:p w14:paraId="7A062908" w14:textId="3B2F7707" w:rsidR="00FE23D2" w:rsidRPr="009D74DD" w:rsidRDefault="00FE23D2" w:rsidP="00FE23D2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Item #1- </w:t>
      </w:r>
      <w:r w:rsidR="009D74DD">
        <w:rPr>
          <w:b/>
          <w:sz w:val="22"/>
          <w:szCs w:val="22"/>
        </w:rPr>
        <w:t xml:space="preserve">Surplus Property- </w:t>
      </w:r>
      <w:r w:rsidR="009D74DD" w:rsidRPr="009D74DD">
        <w:rPr>
          <w:bCs/>
          <w:sz w:val="22"/>
          <w:szCs w:val="22"/>
        </w:rPr>
        <w:t>Chief requested that we hold off on declaring the property as surplus at this time. No action taken on this matter.</w:t>
      </w:r>
    </w:p>
    <w:p w14:paraId="4A04C34A" w14:textId="77777777" w:rsidR="005C0372" w:rsidRDefault="00FE23D2" w:rsidP="00FE23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Item #2-</w:t>
      </w:r>
      <w:r w:rsidR="009D74DD">
        <w:rPr>
          <w:b/>
          <w:sz w:val="22"/>
          <w:szCs w:val="22"/>
        </w:rPr>
        <w:t>Introduce Ordinance 767</w:t>
      </w:r>
      <w:r w:rsidR="005C0372">
        <w:rPr>
          <w:b/>
          <w:sz w:val="22"/>
          <w:szCs w:val="22"/>
        </w:rPr>
        <w:t xml:space="preserve"> An Ordinance in the Town of Delhi renaming the 100 block of Fourth Street to Paul Lipe Way</w:t>
      </w:r>
      <w:r>
        <w:rPr>
          <w:sz w:val="22"/>
          <w:szCs w:val="22"/>
        </w:rPr>
        <w:t xml:space="preserve">- </w:t>
      </w:r>
      <w:bookmarkStart w:id="2" w:name="_Hlk198547846"/>
    </w:p>
    <w:p w14:paraId="3F72B192" w14:textId="77777777" w:rsidR="005C0372" w:rsidRPr="00F3178E" w:rsidRDefault="005C0372" w:rsidP="005C0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Alderman McDowell made a motion to introduce said ordinance, second by Alderman Smith. </w:t>
      </w:r>
      <w:r w:rsidRPr="00F3178E">
        <w:rPr>
          <w:sz w:val="22"/>
          <w:szCs w:val="22"/>
        </w:rPr>
        <w:t>Upon being put to a vote the motion carried. The vote was unanimous</w:t>
      </w:r>
      <w:r>
        <w:rPr>
          <w:sz w:val="22"/>
          <w:szCs w:val="22"/>
        </w:rPr>
        <w:t>, noting Alderman McKinney’s absence.</w:t>
      </w:r>
    </w:p>
    <w:bookmarkEnd w:id="2"/>
    <w:p w14:paraId="1D4D8DC7" w14:textId="7A06C72F" w:rsidR="008030B4" w:rsidRDefault="00FE23D2" w:rsidP="008030B4">
      <w:pPr>
        <w:pStyle w:val="xxmsonormal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DF4B87">
        <w:rPr>
          <w:b/>
          <w:sz w:val="22"/>
          <w:szCs w:val="22"/>
        </w:rPr>
        <w:t>Item #3</w:t>
      </w:r>
      <w:r w:rsidR="005C0372">
        <w:rPr>
          <w:b/>
          <w:sz w:val="22"/>
          <w:szCs w:val="22"/>
        </w:rPr>
        <w:t xml:space="preserve">The </w:t>
      </w:r>
      <w:proofErr w:type="spellStart"/>
      <w:r w:rsidR="005C0372">
        <w:rPr>
          <w:b/>
          <w:sz w:val="22"/>
          <w:szCs w:val="22"/>
        </w:rPr>
        <w:t>Wetwork</w:t>
      </w:r>
      <w:proofErr w:type="spellEnd"/>
      <w:r w:rsidR="005C0372">
        <w:rPr>
          <w:b/>
          <w:sz w:val="22"/>
          <w:szCs w:val="22"/>
        </w:rPr>
        <w:t xml:space="preserve"> Group- Mr. Sean Benton</w:t>
      </w:r>
    </w:p>
    <w:p w14:paraId="36273115" w14:textId="7CD2296A" w:rsidR="005C0372" w:rsidRPr="00F3178E" w:rsidRDefault="005C0372" w:rsidP="005C0372">
      <w:pPr>
        <w:jc w:val="both"/>
        <w:rPr>
          <w:sz w:val="22"/>
          <w:szCs w:val="22"/>
        </w:rPr>
      </w:pPr>
      <w:r w:rsidRPr="005C0372">
        <w:rPr>
          <w:bCs/>
          <w:sz w:val="22"/>
          <w:szCs w:val="22"/>
        </w:rPr>
        <w:t xml:space="preserve">Mr. Sean Benton presented a proposal for the </w:t>
      </w:r>
      <w:proofErr w:type="spellStart"/>
      <w:r w:rsidRPr="005C0372">
        <w:rPr>
          <w:bCs/>
          <w:sz w:val="22"/>
          <w:szCs w:val="22"/>
        </w:rPr>
        <w:t>Wetwork</w:t>
      </w:r>
      <w:proofErr w:type="spellEnd"/>
      <w:r w:rsidRPr="005C0372">
        <w:rPr>
          <w:bCs/>
          <w:sz w:val="22"/>
          <w:szCs w:val="22"/>
        </w:rPr>
        <w:t xml:space="preserve"> Group. Alderman McDowell made a motion to authorize the </w:t>
      </w:r>
      <w:proofErr w:type="gramStart"/>
      <w:r w:rsidRPr="005C0372">
        <w:rPr>
          <w:bCs/>
          <w:sz w:val="22"/>
          <w:szCs w:val="22"/>
        </w:rPr>
        <w:t>Mayor</w:t>
      </w:r>
      <w:proofErr w:type="gramEnd"/>
      <w:r w:rsidRPr="005C0372">
        <w:rPr>
          <w:bCs/>
          <w:sz w:val="22"/>
          <w:szCs w:val="22"/>
        </w:rPr>
        <w:t xml:space="preserve"> to contract with the </w:t>
      </w:r>
      <w:proofErr w:type="spellStart"/>
      <w:r w:rsidRPr="005C0372">
        <w:rPr>
          <w:bCs/>
          <w:sz w:val="22"/>
          <w:szCs w:val="22"/>
        </w:rPr>
        <w:t>Wetwork</w:t>
      </w:r>
      <w:proofErr w:type="spellEnd"/>
      <w:r w:rsidRPr="005C0372">
        <w:rPr>
          <w:bCs/>
          <w:sz w:val="22"/>
          <w:szCs w:val="22"/>
        </w:rPr>
        <w:t xml:space="preserve"> Group for water and sewer operations. Either party may terminate said contract with a 30-day notice, second by Alderman Rancher</w:t>
      </w:r>
      <w:r>
        <w:rPr>
          <w:b/>
          <w:sz w:val="22"/>
          <w:szCs w:val="22"/>
        </w:rPr>
        <w:t xml:space="preserve">. </w:t>
      </w:r>
      <w:r w:rsidRPr="00F3178E">
        <w:rPr>
          <w:sz w:val="22"/>
          <w:szCs w:val="22"/>
        </w:rPr>
        <w:t>Upon being put to a vote the motion carried. The vote was unanimous</w:t>
      </w:r>
      <w:r>
        <w:rPr>
          <w:sz w:val="22"/>
          <w:szCs w:val="22"/>
        </w:rPr>
        <w:t>, noting Alderman McKinney’s absence.</w:t>
      </w:r>
    </w:p>
    <w:p w14:paraId="25687514" w14:textId="04FDB5F2" w:rsidR="00FE23D2" w:rsidRDefault="00FE23D2" w:rsidP="00FE23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Adjournment-</w:t>
      </w:r>
      <w:r>
        <w:rPr>
          <w:sz w:val="22"/>
          <w:szCs w:val="22"/>
        </w:rPr>
        <w:t xml:space="preserve">Alderman </w:t>
      </w:r>
      <w:r w:rsidR="0030255E">
        <w:rPr>
          <w:sz w:val="22"/>
          <w:szCs w:val="22"/>
        </w:rPr>
        <w:t xml:space="preserve">Rancher </w:t>
      </w:r>
      <w:r>
        <w:rPr>
          <w:sz w:val="22"/>
          <w:szCs w:val="22"/>
        </w:rPr>
        <w:t xml:space="preserve">made a motion to adjourn, second by Alderman </w:t>
      </w:r>
      <w:r w:rsidR="005C0372">
        <w:rPr>
          <w:sz w:val="22"/>
          <w:szCs w:val="22"/>
        </w:rPr>
        <w:t>Burgess.</w:t>
      </w:r>
      <w:r>
        <w:rPr>
          <w:sz w:val="22"/>
          <w:szCs w:val="22"/>
        </w:rPr>
        <w:t xml:space="preserve"> Upon being put to a vote, the motion carried. The vote was unanimous. Meeting adjourned.</w:t>
      </w:r>
    </w:p>
    <w:p w14:paraId="336045E0" w14:textId="77777777" w:rsidR="00FE23D2" w:rsidRDefault="00FE23D2" w:rsidP="00FE23D2">
      <w:pPr>
        <w:jc w:val="both"/>
        <w:rPr>
          <w:sz w:val="22"/>
          <w:szCs w:val="22"/>
        </w:rPr>
      </w:pPr>
    </w:p>
    <w:p w14:paraId="0F657267" w14:textId="07D815AD" w:rsidR="00FE23D2" w:rsidRDefault="00FE23D2" w:rsidP="00FE23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 w:rsidR="00B33325">
        <w:rPr>
          <w:sz w:val="22"/>
          <w:szCs w:val="22"/>
        </w:rPr>
        <w:t xml:space="preserve">_ </w:t>
      </w:r>
      <w:r w:rsidR="00B33325">
        <w:rPr>
          <w:sz w:val="22"/>
          <w:szCs w:val="22"/>
        </w:rPr>
        <w:tab/>
        <w:t>____</w:t>
      </w:r>
      <w:r>
        <w:rPr>
          <w:sz w:val="22"/>
          <w:szCs w:val="22"/>
        </w:rPr>
        <w:t>_________________________________</w:t>
      </w:r>
    </w:p>
    <w:p w14:paraId="41E28C98" w14:textId="77777777" w:rsidR="00FE23D2" w:rsidRDefault="00FE23D2" w:rsidP="00FE23D2">
      <w:pPr>
        <w:jc w:val="both"/>
        <w:rPr>
          <w:sz w:val="22"/>
          <w:szCs w:val="22"/>
        </w:rPr>
      </w:pPr>
      <w:r>
        <w:rPr>
          <w:sz w:val="22"/>
          <w:szCs w:val="22"/>
        </w:rPr>
        <w:t>Jesse Washington, Mayor                                                Nandeaner McDowell, Clerk</w:t>
      </w:r>
    </w:p>
    <w:p w14:paraId="2B387F62" w14:textId="77777777" w:rsidR="00FE23D2" w:rsidRDefault="00FE23D2" w:rsidP="00FE23D2">
      <w:pPr>
        <w:jc w:val="both"/>
        <w:rPr>
          <w:sz w:val="20"/>
          <w:szCs w:val="20"/>
        </w:rPr>
      </w:pPr>
    </w:p>
    <w:p w14:paraId="317B961D" w14:textId="77777777" w:rsidR="00FE23D2" w:rsidRDefault="00FE23D2" w:rsidP="00FE23D2">
      <w:pPr>
        <w:jc w:val="both"/>
        <w:rPr>
          <w:sz w:val="20"/>
          <w:szCs w:val="20"/>
        </w:rPr>
      </w:pPr>
    </w:p>
    <w:p w14:paraId="6D3AA342" w14:textId="4B22D26C" w:rsidR="00FE23D2" w:rsidRPr="00494D36" w:rsidRDefault="00FE23D2" w:rsidP="00FE23D2">
      <w:pPr>
        <w:pStyle w:val="Footer"/>
        <w:jc w:val="center"/>
        <w:rPr>
          <w:sz w:val="22"/>
          <w:szCs w:val="22"/>
        </w:rPr>
      </w:pPr>
      <w:r w:rsidRPr="00494D36">
        <w:rPr>
          <w:sz w:val="22"/>
          <w:szCs w:val="22"/>
        </w:rPr>
        <w:t xml:space="preserve">THIS INSTITUTION IS AN EQUAL OPPORTUNITY PROVIDER AND EMPLOYER </w:t>
      </w:r>
      <w:r w:rsidRPr="00494D36">
        <w:rPr>
          <w:noProof/>
          <w:sz w:val="22"/>
          <w:szCs w:val="22"/>
        </w:rPr>
        <w:drawing>
          <wp:inline distT="0" distB="0" distL="0" distR="0" wp14:anchorId="5BC414CE" wp14:editId="29EF1BB2">
            <wp:extent cx="337820" cy="224790"/>
            <wp:effectExtent l="0" t="0" r="0" b="3810"/>
            <wp:docPr id="185279956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99564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2F32" w14:textId="77777777" w:rsidR="00AD4C53" w:rsidRDefault="00AD4C53"/>
    <w:sectPr w:rsidR="00AD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1D"/>
    <w:multiLevelType w:val="hybridMultilevel"/>
    <w:tmpl w:val="E08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A4"/>
    <w:multiLevelType w:val="hybridMultilevel"/>
    <w:tmpl w:val="89D2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B327EDA"/>
    <w:multiLevelType w:val="hybridMultilevel"/>
    <w:tmpl w:val="230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5E96"/>
    <w:multiLevelType w:val="hybridMultilevel"/>
    <w:tmpl w:val="C1F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002"/>
    <w:multiLevelType w:val="hybridMultilevel"/>
    <w:tmpl w:val="747E926C"/>
    <w:lvl w:ilvl="0" w:tplc="04090001">
      <w:start w:val="1"/>
      <w:numFmt w:val="bullet"/>
      <w:lvlText w:val=""/>
      <w:lvlJc w:val="left"/>
      <w:pPr>
        <w:ind w:left="1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2B56C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46ECCC">
      <w:start w:val="1"/>
      <w:numFmt w:val="bullet"/>
      <w:lvlText w:val="▪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8E3B0">
      <w:start w:val="1"/>
      <w:numFmt w:val="bullet"/>
      <w:lvlText w:val="•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2B12E">
      <w:start w:val="1"/>
      <w:numFmt w:val="bullet"/>
      <w:lvlText w:val="o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A8AE8E">
      <w:start w:val="1"/>
      <w:numFmt w:val="bullet"/>
      <w:lvlText w:val="▪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B09A0A">
      <w:start w:val="1"/>
      <w:numFmt w:val="bullet"/>
      <w:lvlText w:val="•"/>
      <w:lvlJc w:val="left"/>
      <w:pPr>
        <w:ind w:left="6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227E6">
      <w:start w:val="1"/>
      <w:numFmt w:val="bullet"/>
      <w:lvlText w:val="o"/>
      <w:lvlJc w:val="left"/>
      <w:pPr>
        <w:ind w:left="7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CEB8B2">
      <w:start w:val="1"/>
      <w:numFmt w:val="bullet"/>
      <w:lvlText w:val="▪"/>
      <w:lvlJc w:val="left"/>
      <w:pPr>
        <w:ind w:left="7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52644"/>
    <w:multiLevelType w:val="hybridMultilevel"/>
    <w:tmpl w:val="F8E867BC"/>
    <w:lvl w:ilvl="0" w:tplc="1F68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E57"/>
    <w:multiLevelType w:val="hybridMultilevel"/>
    <w:tmpl w:val="FEACA2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14BBD"/>
    <w:multiLevelType w:val="hybridMultilevel"/>
    <w:tmpl w:val="A1CA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27C9"/>
    <w:multiLevelType w:val="hybridMultilevel"/>
    <w:tmpl w:val="22F21C04"/>
    <w:lvl w:ilvl="0" w:tplc="504614CA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0F6BC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604FC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A52E0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8A560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2F6C4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8D372">
      <w:start w:val="1"/>
      <w:numFmt w:val="bullet"/>
      <w:lvlText w:val="•"/>
      <w:lvlJc w:val="left"/>
      <w:pPr>
        <w:ind w:left="7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41FBA">
      <w:start w:val="1"/>
      <w:numFmt w:val="bullet"/>
      <w:lvlText w:val="o"/>
      <w:lvlJc w:val="left"/>
      <w:pPr>
        <w:ind w:left="8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7DBC">
      <w:start w:val="1"/>
      <w:numFmt w:val="bullet"/>
      <w:lvlText w:val="▪"/>
      <w:lvlJc w:val="left"/>
      <w:pPr>
        <w:ind w:left="8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1E6E1E"/>
    <w:multiLevelType w:val="hybridMultilevel"/>
    <w:tmpl w:val="7D48D7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7D6112B"/>
    <w:multiLevelType w:val="hybridMultilevel"/>
    <w:tmpl w:val="31B0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A2670"/>
    <w:multiLevelType w:val="hybridMultilevel"/>
    <w:tmpl w:val="B9708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C22CB0"/>
    <w:multiLevelType w:val="hybridMultilevel"/>
    <w:tmpl w:val="40C40A1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1DD2660"/>
    <w:multiLevelType w:val="hybridMultilevel"/>
    <w:tmpl w:val="B0600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C37CE6"/>
    <w:multiLevelType w:val="hybridMultilevel"/>
    <w:tmpl w:val="CE866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A3B159F"/>
    <w:multiLevelType w:val="hybridMultilevel"/>
    <w:tmpl w:val="456A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45182"/>
    <w:multiLevelType w:val="hybridMultilevel"/>
    <w:tmpl w:val="3D3CAE78"/>
    <w:lvl w:ilvl="0" w:tplc="DD92D0D6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A5E3C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A0038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C17F8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829FC">
      <w:start w:val="1"/>
      <w:numFmt w:val="bullet"/>
      <w:lvlText w:val="o"/>
      <w:lvlJc w:val="left"/>
      <w:pPr>
        <w:ind w:left="5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242042">
      <w:start w:val="1"/>
      <w:numFmt w:val="bullet"/>
      <w:lvlText w:val="▪"/>
      <w:lvlJc w:val="left"/>
      <w:pPr>
        <w:ind w:left="6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EF8EA">
      <w:start w:val="1"/>
      <w:numFmt w:val="bullet"/>
      <w:lvlText w:val="•"/>
      <w:lvlJc w:val="left"/>
      <w:pPr>
        <w:ind w:left="7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60B9C">
      <w:start w:val="1"/>
      <w:numFmt w:val="bullet"/>
      <w:lvlText w:val="o"/>
      <w:lvlJc w:val="left"/>
      <w:pPr>
        <w:ind w:left="7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65D28">
      <w:start w:val="1"/>
      <w:numFmt w:val="bullet"/>
      <w:lvlText w:val="▪"/>
      <w:lvlJc w:val="left"/>
      <w:pPr>
        <w:ind w:left="8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D15022"/>
    <w:multiLevelType w:val="hybridMultilevel"/>
    <w:tmpl w:val="E8A83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B21621"/>
    <w:multiLevelType w:val="hybridMultilevel"/>
    <w:tmpl w:val="3AB6E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D7CD53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34657">
    <w:abstractNumId w:val="17"/>
  </w:num>
  <w:num w:numId="2" w16cid:durableId="931008288">
    <w:abstractNumId w:val="6"/>
  </w:num>
  <w:num w:numId="3" w16cid:durableId="1004628903">
    <w:abstractNumId w:val="9"/>
  </w:num>
  <w:num w:numId="4" w16cid:durableId="319237902">
    <w:abstractNumId w:val="14"/>
  </w:num>
  <w:num w:numId="5" w16cid:durableId="928974813">
    <w:abstractNumId w:val="11"/>
  </w:num>
  <w:num w:numId="6" w16cid:durableId="1354922454">
    <w:abstractNumId w:val="12"/>
  </w:num>
  <w:num w:numId="7" w16cid:durableId="1715347446">
    <w:abstractNumId w:val="18"/>
  </w:num>
  <w:num w:numId="8" w16cid:durableId="538208642">
    <w:abstractNumId w:val="13"/>
  </w:num>
  <w:num w:numId="9" w16cid:durableId="1980303760">
    <w:abstractNumId w:val="2"/>
  </w:num>
  <w:num w:numId="10" w16cid:durableId="227887382">
    <w:abstractNumId w:val="0"/>
  </w:num>
  <w:num w:numId="11" w16cid:durableId="201098527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298198">
    <w:abstractNumId w:val="8"/>
  </w:num>
  <w:num w:numId="13" w16cid:durableId="789591529">
    <w:abstractNumId w:val="15"/>
  </w:num>
  <w:num w:numId="14" w16cid:durableId="438255780">
    <w:abstractNumId w:val="5"/>
  </w:num>
  <w:num w:numId="15" w16cid:durableId="2041974923">
    <w:abstractNumId w:val="3"/>
  </w:num>
  <w:num w:numId="16" w16cid:durableId="209994922">
    <w:abstractNumId w:val="16"/>
  </w:num>
  <w:num w:numId="17" w16cid:durableId="295255823">
    <w:abstractNumId w:val="4"/>
  </w:num>
  <w:num w:numId="18" w16cid:durableId="978461499">
    <w:abstractNumId w:val="10"/>
  </w:num>
  <w:num w:numId="19" w16cid:durableId="1659307441">
    <w:abstractNumId w:val="1"/>
  </w:num>
  <w:num w:numId="20" w16cid:durableId="21425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D2"/>
    <w:rsid w:val="00062940"/>
    <w:rsid w:val="00072131"/>
    <w:rsid w:val="00083F93"/>
    <w:rsid w:val="000E194E"/>
    <w:rsid w:val="00123AFE"/>
    <w:rsid w:val="00175302"/>
    <w:rsid w:val="00176647"/>
    <w:rsid w:val="001E66CA"/>
    <w:rsid w:val="00211DBD"/>
    <w:rsid w:val="00226C4C"/>
    <w:rsid w:val="0026317C"/>
    <w:rsid w:val="00267CAA"/>
    <w:rsid w:val="002B1D14"/>
    <w:rsid w:val="002C6D3D"/>
    <w:rsid w:val="0030255E"/>
    <w:rsid w:val="00351E6D"/>
    <w:rsid w:val="00363A5E"/>
    <w:rsid w:val="00391AA8"/>
    <w:rsid w:val="003A0A1B"/>
    <w:rsid w:val="003C3AE4"/>
    <w:rsid w:val="003E3C81"/>
    <w:rsid w:val="003E4390"/>
    <w:rsid w:val="004068D4"/>
    <w:rsid w:val="00494D36"/>
    <w:rsid w:val="004C6E65"/>
    <w:rsid w:val="005020F8"/>
    <w:rsid w:val="00517B6C"/>
    <w:rsid w:val="00531F72"/>
    <w:rsid w:val="005C0372"/>
    <w:rsid w:val="0064327C"/>
    <w:rsid w:val="0064607C"/>
    <w:rsid w:val="00687617"/>
    <w:rsid w:val="0069207D"/>
    <w:rsid w:val="006923F7"/>
    <w:rsid w:val="006E2CCA"/>
    <w:rsid w:val="006E43AA"/>
    <w:rsid w:val="006F2C28"/>
    <w:rsid w:val="006F5510"/>
    <w:rsid w:val="00761EB4"/>
    <w:rsid w:val="00793CD4"/>
    <w:rsid w:val="007C2B87"/>
    <w:rsid w:val="008030B4"/>
    <w:rsid w:val="00813207"/>
    <w:rsid w:val="00877BB7"/>
    <w:rsid w:val="008835A6"/>
    <w:rsid w:val="008A799A"/>
    <w:rsid w:val="00936DB4"/>
    <w:rsid w:val="0093715C"/>
    <w:rsid w:val="0094711A"/>
    <w:rsid w:val="0099020C"/>
    <w:rsid w:val="00994680"/>
    <w:rsid w:val="009A1C05"/>
    <w:rsid w:val="009D6710"/>
    <w:rsid w:val="009D74DD"/>
    <w:rsid w:val="009F3701"/>
    <w:rsid w:val="00A15843"/>
    <w:rsid w:val="00A25DCA"/>
    <w:rsid w:val="00A561AC"/>
    <w:rsid w:val="00AD4C53"/>
    <w:rsid w:val="00AE6F3B"/>
    <w:rsid w:val="00AF3FEB"/>
    <w:rsid w:val="00B12C44"/>
    <w:rsid w:val="00B33325"/>
    <w:rsid w:val="00B7050A"/>
    <w:rsid w:val="00BF2366"/>
    <w:rsid w:val="00C2664C"/>
    <w:rsid w:val="00C651AF"/>
    <w:rsid w:val="00C76C67"/>
    <w:rsid w:val="00CD27DD"/>
    <w:rsid w:val="00CD5C67"/>
    <w:rsid w:val="00CF3AB0"/>
    <w:rsid w:val="00D06864"/>
    <w:rsid w:val="00D336DE"/>
    <w:rsid w:val="00D3652F"/>
    <w:rsid w:val="00D4092B"/>
    <w:rsid w:val="00D639C0"/>
    <w:rsid w:val="00D67AC0"/>
    <w:rsid w:val="00D96099"/>
    <w:rsid w:val="00DA64BD"/>
    <w:rsid w:val="00DC4E29"/>
    <w:rsid w:val="00DC5A3F"/>
    <w:rsid w:val="00DF4B87"/>
    <w:rsid w:val="00E80264"/>
    <w:rsid w:val="00E9760C"/>
    <w:rsid w:val="00ED1652"/>
    <w:rsid w:val="00EE696F"/>
    <w:rsid w:val="00F3178E"/>
    <w:rsid w:val="00F828B2"/>
    <w:rsid w:val="00F83116"/>
    <w:rsid w:val="00FE0129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E28A"/>
  <w15:chartTrackingRefBased/>
  <w15:docId w15:val="{9E11CED6-4B4D-40E5-A5CF-217D44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3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3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3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3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3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3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3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3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3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3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3D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E2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3D2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67AC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7AC0"/>
    <w:rPr>
      <w:b/>
      <w:bCs/>
    </w:rPr>
  </w:style>
  <w:style w:type="paragraph" w:customStyle="1" w:styleId="xxmsonormal">
    <w:name w:val="x_x_msonormal"/>
    <w:basedOn w:val="Normal"/>
    <w:rsid w:val="008030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1688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Nandeaner McDowell</dc:creator>
  <cp:keywords/>
  <dc:description/>
  <cp:lastModifiedBy>Nandeaner McDowell</cp:lastModifiedBy>
  <cp:revision>2</cp:revision>
  <cp:lastPrinted>2025-11-03T18:29:00Z</cp:lastPrinted>
  <dcterms:created xsi:type="dcterms:W3CDTF">2025-11-03T18:30:00Z</dcterms:created>
  <dcterms:modified xsi:type="dcterms:W3CDTF">2025-11-03T18:30:00Z</dcterms:modified>
</cp:coreProperties>
</file>